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742" w:rsidRPr="00FB6BAF" w:rsidRDefault="00D23742" w:rsidP="00D2374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bookmarkStart w:id="0" w:name="_GoBack"/>
      <w:r w:rsidRPr="00FB6BAF">
        <w:rPr>
          <w:rFonts w:ascii="Times New Roman" w:eastAsia="Calibri" w:hAnsi="Times New Roman" w:cs="Times New Roman"/>
          <w:b/>
          <w:sz w:val="26"/>
          <w:szCs w:val="26"/>
        </w:rPr>
        <w:t>Выдержка из рабочей программы воспитания</w:t>
      </w:r>
    </w:p>
    <w:p w:rsidR="001A51F3" w:rsidRPr="00FB6BAF" w:rsidRDefault="001A51F3" w:rsidP="00D2374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3742" w:rsidRPr="00FB6BAF" w:rsidRDefault="00D23742" w:rsidP="00D2374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FB6BAF">
        <w:rPr>
          <w:rFonts w:ascii="Times New Roman" w:eastAsia="Calibri" w:hAnsi="Times New Roman" w:cs="Times New Roman"/>
          <w:b/>
          <w:sz w:val="26"/>
          <w:szCs w:val="26"/>
        </w:rPr>
        <w:t>2.2.9. «Профилактика и безопасность»</w:t>
      </w:r>
    </w:p>
    <w:bookmarkEnd w:id="0"/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Модуль «Профилактика и безопасность» включает в себя пожарную безопасность, дорожную безопасность (профилактика ДДТТ), информационную безопасность, профилактику экстремизма и терроризма, профилактику распространения инфекционных заболеваний, профилактику вредных привычек, профилактику асоциального поведения детей, профилактику суицидального поведения несовершеннолетних, профилактику коррупции, профилактику злоупотребления ПАВ, профилактика алкоголизма, наркомании и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табакокурения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>, токсикомании; профилактика и предупреждение распространения в детской среде деструктивных детских и молодёжных объединений, культов, субкультур, групп в социальных сетях; профилактика жестокого обращения и предупреждению насилия с несовершеннолетними; мероприятия по противодействию терроризму и экстремизму.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Модуль направлен на предупреждение противоправного поведения, профилактику правонарушений среди обучающихся школы и активизацию воспитательной позиции родителей (законных представителей). 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информирование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разработка и реализация мероприятий, направленных на привлечение детей и молодежи к занятиям туризмом, новым видам отдыха и досуга с ориентацией на формирование ценностей здорового образа жизни;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- информирование обучающихся о вреде пагубного потребления алкоголя, преимуществах трезвого образа жизни; </w:t>
      </w:r>
    </w:p>
    <w:p w:rsidR="001A51F3" w:rsidRPr="00FB6BAF" w:rsidRDefault="001A51F3" w:rsidP="001A51F3">
      <w:pPr>
        <w:numPr>
          <w:ilvl w:val="0"/>
          <w:numId w:val="2"/>
        </w:num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организацию деятельности педагогического коллектива по созданию в школе</w:t>
      </w:r>
      <w:r w:rsidRPr="00FB6BAF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FB6BAF">
        <w:rPr>
          <w:rFonts w:ascii="Times New Roman" w:hAnsi="Times New Roman" w:cs="Times New Roman"/>
          <w:sz w:val="26"/>
          <w:szCs w:val="26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1A51F3" w:rsidRPr="00FB6BAF" w:rsidRDefault="001A51F3" w:rsidP="001A51F3">
      <w:pPr>
        <w:numPr>
          <w:ilvl w:val="0"/>
          <w:numId w:val="2"/>
        </w:num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1A51F3" w:rsidRPr="00FB6BAF" w:rsidRDefault="001A51F3" w:rsidP="001A51F3">
      <w:pPr>
        <w:numPr>
          <w:ilvl w:val="0"/>
          <w:numId w:val="2"/>
        </w:num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т. д.); </w:t>
      </w:r>
    </w:p>
    <w:p w:rsidR="001A51F3" w:rsidRPr="00FB6BAF" w:rsidRDefault="001A51F3" w:rsidP="001A51F3">
      <w:pPr>
        <w:numPr>
          <w:ilvl w:val="0"/>
          <w:numId w:val="2"/>
        </w:num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девиантными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 xml:space="preserve"> обучающимися, так и с их окружением; организацию межведомственного взаимодействия;</w:t>
      </w:r>
    </w:p>
    <w:p w:rsidR="001A51F3" w:rsidRPr="00FB6BAF" w:rsidRDefault="001A51F3" w:rsidP="001A51F3">
      <w:pPr>
        <w:numPr>
          <w:ilvl w:val="0"/>
          <w:numId w:val="2"/>
        </w:num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FB6BAF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FB6BAF">
        <w:rPr>
          <w:rFonts w:ascii="Times New Roman" w:hAnsi="Times New Roman" w:cs="Times New Roman"/>
          <w:sz w:val="26"/>
          <w:szCs w:val="26"/>
        </w:rPr>
        <w:t xml:space="preserve">и в социокультурном окружении с педагогами, родителями (законными представителями),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антиэкстремистской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 xml:space="preserve"> безопасности, гражданской обороне и т. д.);</w:t>
      </w:r>
    </w:p>
    <w:p w:rsidR="001A51F3" w:rsidRPr="00FB6BAF" w:rsidRDefault="001A51F3" w:rsidP="001A51F3">
      <w:pPr>
        <w:numPr>
          <w:ilvl w:val="0"/>
          <w:numId w:val="2"/>
        </w:num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саморефлексии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>, самоконтроля, устойчивости к негативным воздействиям, групповому давлению;</w:t>
      </w:r>
    </w:p>
    <w:p w:rsidR="001A51F3" w:rsidRPr="00FB6BAF" w:rsidRDefault="001A51F3" w:rsidP="001A51F3">
      <w:pPr>
        <w:numPr>
          <w:ilvl w:val="0"/>
          <w:numId w:val="2"/>
        </w:num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 профилактику правонарушений, девиаций посредством организации деятельности, альтернативной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девиантному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1A51F3" w:rsidRPr="00FB6BAF" w:rsidRDefault="001A51F3" w:rsidP="001A51F3">
      <w:pPr>
        <w:numPr>
          <w:ilvl w:val="0"/>
          <w:numId w:val="2"/>
        </w:num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FB6BAF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gramStart"/>
      <w:r w:rsidRPr="00FB6BAF">
        <w:rPr>
          <w:rFonts w:ascii="Times New Roman" w:hAnsi="Times New Roman" w:cs="Times New Roman"/>
          <w:sz w:val="26"/>
          <w:szCs w:val="26"/>
        </w:rPr>
        <w:t>маргинальных групп</w:t>
      </w:r>
      <w:proofErr w:type="gramEnd"/>
      <w:r w:rsidRPr="00FB6BAF">
        <w:rPr>
          <w:rFonts w:ascii="Times New Roman" w:hAnsi="Times New Roman" w:cs="Times New Roman"/>
          <w:sz w:val="26"/>
          <w:szCs w:val="26"/>
        </w:rPr>
        <w:t xml:space="preserve"> обучающихся (оставивших обучение, криминальной направленности, с агрессивным поведением и др.); 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В школе используются следующие формы работы: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B6BAF">
        <w:rPr>
          <w:rFonts w:ascii="Times New Roman" w:hAnsi="Times New Roman" w:cs="Times New Roman"/>
          <w:b/>
          <w:sz w:val="26"/>
          <w:szCs w:val="26"/>
        </w:rPr>
        <w:t xml:space="preserve"> На внешкольном уровне: 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FB6BAF">
        <w:rPr>
          <w:rFonts w:ascii="Times New Roman" w:hAnsi="Times New Roman" w:cs="Times New Roman"/>
          <w:sz w:val="26"/>
          <w:szCs w:val="26"/>
        </w:rPr>
        <w:t xml:space="preserve">межведомственное взаимодействие: встречи с врачами, психологами, </w:t>
      </w:r>
      <w:proofErr w:type="gramStart"/>
      <w:r w:rsidRPr="00FB6BAF">
        <w:rPr>
          <w:rFonts w:ascii="Times New Roman" w:hAnsi="Times New Roman" w:cs="Times New Roman"/>
          <w:sz w:val="26"/>
          <w:szCs w:val="26"/>
        </w:rPr>
        <w:t>инспекторами  ПДН</w:t>
      </w:r>
      <w:proofErr w:type="gramEnd"/>
      <w:r w:rsidRPr="00FB6BAF">
        <w:rPr>
          <w:rFonts w:ascii="Times New Roman" w:hAnsi="Times New Roman" w:cs="Times New Roman"/>
          <w:sz w:val="26"/>
          <w:szCs w:val="26"/>
        </w:rPr>
        <w:t>, ГИБДД, представителями прокуратуры по вопросам профилактики, ОВД, МЧС;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привлечение возможностей других организаций – спортивных клубов, лечебных учреждений; занятия в спортивных школах и др.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B6BAF">
        <w:rPr>
          <w:rFonts w:ascii="Times New Roman" w:hAnsi="Times New Roman" w:cs="Times New Roman"/>
          <w:b/>
          <w:sz w:val="26"/>
          <w:szCs w:val="26"/>
        </w:rPr>
        <w:t>На уровне школы: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− реализация внеурочной деятельности, направленной на формирование ценностного отношения к своему здоровью, расширение представления учащихся о здоровом образе жизни формировать потребность в соблюдении правил здорового образа жизни, о здоровом питании, необходимости употребления в пищу продуктов, богатых витаминами, о рациональном питании; 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функционирование Совета профилактики правонарушений и безнадзорности среди несовершеннолетних;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проведение месячника по противодействию терроризму и экстремизму (сентябрь), месячника правовых знаний (ноябрь), месячник по профилактике наркомании и СПИДа (декабрь), месячник профилактики преступлений и безнадзорности среди учащихся (январь), месячник безопасного поведения на водных объектах (март).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− «Уроки нравственности», интерактивные игры для формирования толерантного отношения друг к другу, умения дружить, ценить дружбу;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− интерактивные беседы для формирования у обучающихся культуры общения (коммуникативные умения), формирование умение высказывать свое мнение, отстаивать его, а также признавать свою неправоту в случае ошибки;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- тематические классные часы, 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- просмотр видеоматериалов с последующим обсуждением; 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мониторинг поведения обучающихся в классе.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Работа с обучающимися по активизации деятельности по предупреждению детского дорожно-транспортного травматизма и несчастных случаев, по созданию условий для широкого привлечения обучающихся школы к пропаганде безопасного поведения на улицах и дорогах, по профессиональной ориентации учащихся на службу в органах ГИБДД и т.п. в течение всего учебного года осуществляется через работу отряда ЮИД.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B6BAF">
        <w:rPr>
          <w:rFonts w:ascii="Times New Roman" w:hAnsi="Times New Roman" w:cs="Times New Roman"/>
          <w:b/>
          <w:sz w:val="26"/>
          <w:szCs w:val="26"/>
        </w:rPr>
        <w:t>на индивидуальном уровне: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консультации, тренинги, беседы, диагностика;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выявление факторов, оказывающих отрицательное воздействие на развитие личности и способствующие совершению им правонарушений;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- помощь в личностном росте, помощь в формировании адекватной самооценки, развитие познавательной и нравственно-эстетической и патриотической культуры, в формировании навыков самопознания, развитии коммуникативных и поведенческих навыков, навыков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саморегуляции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 xml:space="preserve"> и др.;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социально-психологические мониторинги с целью раннего выявления проблем;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психодиагностическое обследование ребенка: определение типа акцентуаций характера, уровня познавательного развития, выявление интересов ребенка, уровня тревожности, особенности детско-родительских отношений и др.;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- организация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психокоррекционной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 xml:space="preserve"> работы;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оказание помощи в профессиональном самоопределении;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- использование информационных ресурсов сети Интернет, организация виртуальных экскурсий, бесед, лекций, диспутов и круглых столов; 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организация и проведение экологических праздников и акций;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проведение спортивных соревнований;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мероприятия по профилактике ДДТТ, БДД, пожарной безопасности;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- мониторинг занятости обучающихся в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послеурочное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 xml:space="preserve"> время.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Модуль «Профилактика и безопасность» реализуется и через: 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Программу «Безопасная образовательная среда», которая направлена на совместную деятельность учащихся и их родителей (законных представителей), педагогического коллектива школы и других субъектов системы профилактики.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 xml:space="preserve">- План совместной работы школы с отделом МВД России по </w:t>
      </w:r>
      <w:proofErr w:type="spellStart"/>
      <w:r w:rsidRPr="00FB6BAF">
        <w:rPr>
          <w:rFonts w:ascii="Times New Roman" w:hAnsi="Times New Roman" w:cs="Times New Roman"/>
          <w:sz w:val="26"/>
          <w:szCs w:val="26"/>
        </w:rPr>
        <w:t>Муслюмовскому</w:t>
      </w:r>
      <w:proofErr w:type="spellEnd"/>
      <w:r w:rsidRPr="00FB6BAF">
        <w:rPr>
          <w:rFonts w:ascii="Times New Roman" w:hAnsi="Times New Roman" w:cs="Times New Roman"/>
          <w:sz w:val="26"/>
          <w:szCs w:val="26"/>
        </w:rPr>
        <w:t xml:space="preserve"> району по профилактике правонарушений.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B6BAF">
        <w:rPr>
          <w:rFonts w:ascii="Times New Roman" w:hAnsi="Times New Roman" w:cs="Times New Roman"/>
          <w:sz w:val="26"/>
          <w:szCs w:val="26"/>
        </w:rPr>
        <w:t>- Путем реализации программы по профилактике суицидального поведения обучающихся «Ценности жизни».</w:t>
      </w:r>
    </w:p>
    <w:p w:rsidR="001A51F3" w:rsidRPr="00FB6BAF" w:rsidRDefault="001A51F3" w:rsidP="001A51F3">
      <w:pPr>
        <w:spacing w:after="0" w:line="240" w:lineRule="auto"/>
        <w:ind w:left="-709"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51F3" w:rsidRPr="00FB6BAF" w:rsidRDefault="001A51F3" w:rsidP="00D237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sectPr w:rsidR="001A51F3" w:rsidRPr="00FB6BAF" w:rsidSect="00236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 w15:restartNumberingAfterBreak="0">
    <w:nsid w:val="71B50E75"/>
    <w:multiLevelType w:val="hybridMultilevel"/>
    <w:tmpl w:val="94065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742"/>
    <w:rsid w:val="001A51F3"/>
    <w:rsid w:val="002368A0"/>
    <w:rsid w:val="00793061"/>
    <w:rsid w:val="008860AE"/>
    <w:rsid w:val="00D23742"/>
    <w:rsid w:val="00E960FE"/>
    <w:rsid w:val="00ED008E"/>
    <w:rsid w:val="00FB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FBF0C"/>
  <w15:docId w15:val="{BADC7821-89A1-41EC-AD4D-6FE883A48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74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39"/>
    <w:rsid w:val="00D2374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D237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1173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2</cp:revision>
  <cp:lastPrinted>2022-11-05T18:51:00Z</cp:lastPrinted>
  <dcterms:created xsi:type="dcterms:W3CDTF">2025-02-05T16:33:00Z</dcterms:created>
  <dcterms:modified xsi:type="dcterms:W3CDTF">2025-02-05T16:33:00Z</dcterms:modified>
</cp:coreProperties>
</file>